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D4AD1" w14:textId="5C49186D" w:rsidR="00653326" w:rsidRPr="00DD4F4A" w:rsidRDefault="00EC08E6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</w:rPr>
      </w:pPr>
      <w:r w:rsidRPr="00DD4F4A">
        <w:rPr>
          <w:rFonts w:ascii="GHEA Grapalat" w:hAnsi="GHEA Grapalat"/>
          <w:sz w:val="20"/>
          <w:szCs w:val="20"/>
        </w:rPr>
        <w:t>ОБЪЯВЛЕНИЕ</w:t>
      </w:r>
    </w:p>
    <w:p w14:paraId="609BF82F" w14:textId="66797ABA" w:rsidR="005E73DA" w:rsidRPr="00DD4F4A" w:rsidRDefault="00EC08E6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</w:rPr>
      </w:pPr>
      <w:r w:rsidRPr="00DD4F4A">
        <w:rPr>
          <w:rFonts w:ascii="GHEA Grapalat" w:hAnsi="GHEA Grapalat"/>
          <w:sz w:val="20"/>
          <w:szCs w:val="20"/>
        </w:rPr>
        <w:t xml:space="preserve">Об </w:t>
      </w:r>
      <w:r w:rsidRPr="00DD4F4A">
        <w:rPr>
          <w:rFonts w:ascii="GHEA Grapalat" w:hAnsi="GHEA Grapalat"/>
          <w:b/>
          <w:bCs/>
          <w:i/>
          <w:iCs/>
          <w:sz w:val="20"/>
          <w:szCs w:val="20"/>
        </w:rPr>
        <w:t xml:space="preserve">объявлении процедуры закупки </w:t>
      </w:r>
      <w:r w:rsidR="000D4E79">
        <w:rPr>
          <w:rFonts w:ascii="GHEA Grapalat" w:hAnsi="GHEA Grapalat"/>
          <w:b/>
          <w:bCs/>
          <w:i/>
          <w:iCs/>
          <w:sz w:val="20"/>
          <w:szCs w:val="20"/>
        </w:rPr>
        <w:t xml:space="preserve">частично </w:t>
      </w:r>
      <w:r w:rsidRPr="00DD4F4A">
        <w:rPr>
          <w:rFonts w:ascii="GHEA Grapalat" w:hAnsi="GHEA Grapalat"/>
          <w:b/>
          <w:bCs/>
          <w:i/>
          <w:iCs/>
          <w:sz w:val="20"/>
          <w:szCs w:val="20"/>
        </w:rPr>
        <w:t>несостоявшейся</w:t>
      </w:r>
    </w:p>
    <w:p w14:paraId="5A8D0F1F" w14:textId="77777777" w:rsidR="005E73DA" w:rsidRPr="00985729" w:rsidRDefault="005E73DA" w:rsidP="005E73DA">
      <w:pPr>
        <w:spacing w:after="0" w:line="360" w:lineRule="auto"/>
        <w:jc w:val="center"/>
        <w:rPr>
          <w:rFonts w:ascii="GHEA Grapalat" w:hAnsi="GHEA Grapalat"/>
          <w:sz w:val="2"/>
          <w:szCs w:val="2"/>
          <w:lang w:val="hy-AM"/>
        </w:rPr>
      </w:pPr>
    </w:p>
    <w:p w14:paraId="76AC6607" w14:textId="55E68290" w:rsidR="005E73DA" w:rsidRPr="00DD4F4A" w:rsidRDefault="001B3FF1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DD4F4A">
        <w:rPr>
          <w:rFonts w:ascii="GHEA Grapalat" w:hAnsi="GHEA Grapalat"/>
          <w:sz w:val="20"/>
          <w:szCs w:val="20"/>
        </w:rPr>
        <w:t>Код проц</w:t>
      </w:r>
      <w:r w:rsidR="00EC08E6" w:rsidRPr="00DD4F4A">
        <w:rPr>
          <w:rFonts w:ascii="GHEA Grapalat" w:hAnsi="GHEA Grapalat"/>
          <w:sz w:val="20"/>
          <w:szCs w:val="20"/>
        </w:rPr>
        <w:t>едуры</w:t>
      </w:r>
      <w:r w:rsidR="005E73DA" w:rsidRPr="00DD4F4A">
        <w:rPr>
          <w:rFonts w:ascii="GHEA Grapalat" w:hAnsi="GHEA Grapalat"/>
          <w:sz w:val="20"/>
          <w:szCs w:val="20"/>
          <w:lang w:val="hy-AM"/>
        </w:rPr>
        <w:t xml:space="preserve"> </w:t>
      </w:r>
      <w:r w:rsidR="00216CF7" w:rsidRPr="00CE588E">
        <w:rPr>
          <w:rFonts w:ascii="GHEA Grapalat" w:hAnsi="GHEA Grapalat"/>
        </w:rPr>
        <w:t>«</w:t>
      </w:r>
      <w:r w:rsidR="00216CF7">
        <w:rPr>
          <w:rFonts w:ascii="GHEA Grapalat" w:hAnsi="GHEA Grapalat"/>
          <w:lang w:val="en-US"/>
        </w:rPr>
        <w:t>HPT</w:t>
      </w:r>
      <w:r w:rsidR="00216CF7">
        <w:rPr>
          <w:rFonts w:ascii="GHEA Grapalat" w:hAnsi="GHEA Grapalat"/>
          <w:lang w:val="hy-AM"/>
        </w:rPr>
        <w:t>-</w:t>
      </w:r>
      <w:proofErr w:type="spellStart"/>
      <w:r w:rsidR="00216CF7">
        <w:rPr>
          <w:rFonts w:ascii="GHEA Grapalat" w:hAnsi="GHEA Grapalat"/>
          <w:lang w:val="en-US"/>
        </w:rPr>
        <w:t>GHTsDzB</w:t>
      </w:r>
      <w:proofErr w:type="spellEnd"/>
      <w:r w:rsidR="00216CF7">
        <w:rPr>
          <w:rFonts w:ascii="GHEA Grapalat" w:hAnsi="GHEA Grapalat"/>
          <w:lang w:val="hy-AM"/>
        </w:rPr>
        <w:t>-</w:t>
      </w:r>
      <w:r w:rsidR="00216CF7" w:rsidRPr="00CE588E">
        <w:rPr>
          <w:rFonts w:ascii="GHEA Grapalat" w:hAnsi="GHEA Grapalat"/>
        </w:rPr>
        <w:t>2</w:t>
      </w:r>
      <w:r w:rsidR="00216CF7" w:rsidRPr="009A1E6D">
        <w:rPr>
          <w:rFonts w:ascii="GHEA Grapalat" w:hAnsi="GHEA Grapalat"/>
        </w:rPr>
        <w:t>4</w:t>
      </w:r>
      <w:r w:rsidR="00216CF7" w:rsidRPr="00CE588E">
        <w:rPr>
          <w:rFonts w:ascii="GHEA Grapalat" w:hAnsi="GHEA Grapalat"/>
        </w:rPr>
        <w:t>/</w:t>
      </w:r>
      <w:r w:rsidR="00216CF7" w:rsidRPr="009A1E6D">
        <w:rPr>
          <w:rFonts w:ascii="GHEA Grapalat" w:hAnsi="GHEA Grapalat"/>
        </w:rPr>
        <w:t>0</w:t>
      </w:r>
      <w:r w:rsidR="00216CF7" w:rsidRPr="002C460A">
        <w:rPr>
          <w:rFonts w:ascii="GHEA Grapalat" w:hAnsi="GHEA Grapalat"/>
        </w:rPr>
        <w:t>6</w:t>
      </w:r>
      <w:r w:rsidR="00216CF7" w:rsidRPr="00CE588E">
        <w:rPr>
          <w:rFonts w:ascii="GHEA Grapalat" w:hAnsi="GHEA Grapalat"/>
        </w:rPr>
        <w:t>»</w:t>
      </w:r>
    </w:p>
    <w:p w14:paraId="4ED31D71" w14:textId="77777777" w:rsidR="005E73DA" w:rsidRPr="00DD4F4A" w:rsidRDefault="005E73DA" w:rsidP="005E73D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p w14:paraId="61E5FA96" w14:textId="01625093" w:rsidR="00D47FEA" w:rsidRPr="00DD4F4A" w:rsidRDefault="00216CF7" w:rsidP="00D47FEA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</w:rPr>
      </w:pPr>
      <w:r w:rsidRPr="00DD4F4A">
        <w:rPr>
          <w:rFonts w:ascii="GHEA Grapalat" w:hAnsi="GHEA Grapalat"/>
          <w:sz w:val="20"/>
          <w:szCs w:val="20"/>
        </w:rPr>
        <w:t>Музей истории Армении</w:t>
      </w:r>
      <w:r w:rsidRPr="00DD4F4A">
        <w:rPr>
          <w:rFonts w:ascii="Calibri" w:hAnsi="Calibri" w:cs="Calibri"/>
          <w:sz w:val="20"/>
          <w:szCs w:val="20"/>
        </w:rPr>
        <w:t> </w:t>
      </w:r>
      <w:r w:rsidRPr="00DD4F4A">
        <w:rPr>
          <w:rFonts w:ascii="GHEA Grapalat" w:hAnsi="GHEA Grapalat"/>
          <w:sz w:val="20"/>
          <w:szCs w:val="20"/>
        </w:rPr>
        <w:t>ГНКО</w:t>
      </w:r>
      <w:r w:rsidR="00C45E5A" w:rsidRPr="00DD4F4A">
        <w:rPr>
          <w:rFonts w:ascii="GHEA Grapalat" w:hAnsi="GHEA Grapalat"/>
          <w:sz w:val="20"/>
          <w:szCs w:val="20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>ниже представляет информацию о</w:t>
      </w:r>
      <w:r w:rsidR="00EC08E6" w:rsidRPr="00DD4F4A">
        <w:rPr>
          <w:rFonts w:ascii="GHEA Grapalat" w:hAnsi="GHEA Grapalat"/>
          <w:sz w:val="20"/>
          <w:szCs w:val="20"/>
        </w:rPr>
        <w:t>б</w:t>
      </w:r>
      <w:r w:rsidR="00D47FEA" w:rsidRPr="00DD4F4A">
        <w:rPr>
          <w:rFonts w:ascii="GHEA Grapalat" w:hAnsi="GHEA Grapalat"/>
          <w:sz w:val="20"/>
          <w:szCs w:val="20"/>
        </w:rPr>
        <w:t xml:space="preserve"> </w:t>
      </w:r>
      <w:r w:rsidR="00EC08E6" w:rsidRPr="00DD4F4A">
        <w:rPr>
          <w:rFonts w:ascii="GHEA Grapalat" w:hAnsi="GHEA Grapalat"/>
          <w:b/>
          <w:bCs/>
          <w:i/>
          <w:iCs/>
          <w:sz w:val="20"/>
          <w:szCs w:val="20"/>
        </w:rPr>
        <w:t>объявлении несостоявшейся</w:t>
      </w:r>
      <w:r w:rsidR="00EC08E6" w:rsidRPr="00DD4F4A">
        <w:rPr>
          <w:rFonts w:ascii="GHEA Grapalat" w:hAnsi="GHEA Grapalat"/>
          <w:sz w:val="20"/>
          <w:szCs w:val="20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 xml:space="preserve">процедуры закупки под кодом </w:t>
      </w:r>
      <w:r w:rsidRPr="00CE588E">
        <w:rPr>
          <w:rFonts w:ascii="GHEA Grapalat" w:hAnsi="GHEA Grapalat"/>
        </w:rPr>
        <w:t>«</w:t>
      </w:r>
      <w:r>
        <w:rPr>
          <w:rFonts w:ascii="GHEA Grapalat" w:hAnsi="GHEA Grapalat"/>
          <w:lang w:val="en-US"/>
        </w:rPr>
        <w:t>HPT</w:t>
      </w:r>
      <w:r>
        <w:rPr>
          <w:rFonts w:ascii="GHEA Grapalat" w:hAnsi="GHEA Grapalat"/>
          <w:lang w:val="hy-AM"/>
        </w:rPr>
        <w:t>-</w:t>
      </w:r>
      <w:proofErr w:type="spellStart"/>
      <w:r>
        <w:rPr>
          <w:rFonts w:ascii="GHEA Grapalat" w:hAnsi="GHEA Grapalat"/>
          <w:lang w:val="en-US"/>
        </w:rPr>
        <w:t>GHTsDzB</w:t>
      </w:r>
      <w:proofErr w:type="spellEnd"/>
      <w:r>
        <w:rPr>
          <w:rFonts w:ascii="GHEA Grapalat" w:hAnsi="GHEA Grapalat"/>
          <w:lang w:val="hy-AM"/>
        </w:rPr>
        <w:t>-</w:t>
      </w:r>
      <w:r w:rsidRPr="00CE588E">
        <w:rPr>
          <w:rFonts w:ascii="GHEA Grapalat" w:hAnsi="GHEA Grapalat"/>
        </w:rPr>
        <w:t>2</w:t>
      </w:r>
      <w:r w:rsidRPr="009A1E6D">
        <w:rPr>
          <w:rFonts w:ascii="GHEA Grapalat" w:hAnsi="GHEA Grapalat"/>
        </w:rPr>
        <w:t>4</w:t>
      </w:r>
      <w:r w:rsidRPr="00CE588E">
        <w:rPr>
          <w:rFonts w:ascii="GHEA Grapalat" w:hAnsi="GHEA Grapalat"/>
        </w:rPr>
        <w:t>/</w:t>
      </w:r>
      <w:r w:rsidRPr="009A1E6D">
        <w:rPr>
          <w:rFonts w:ascii="GHEA Grapalat" w:hAnsi="GHEA Grapalat"/>
        </w:rPr>
        <w:t>0</w:t>
      </w:r>
      <w:r w:rsidRPr="002C460A">
        <w:rPr>
          <w:rFonts w:ascii="GHEA Grapalat" w:hAnsi="GHEA Grapalat"/>
        </w:rPr>
        <w:t>6</w:t>
      </w:r>
      <w:r w:rsidRPr="00CE588E">
        <w:rPr>
          <w:rFonts w:ascii="GHEA Grapalat" w:hAnsi="GHEA Grapalat"/>
        </w:rPr>
        <w:t>»</w:t>
      </w:r>
      <w:r w:rsidR="00D47FEA" w:rsidRPr="00DD4F4A">
        <w:rPr>
          <w:rFonts w:ascii="GHEA Grapalat" w:hAnsi="GHEA Grapalat"/>
          <w:sz w:val="20"/>
          <w:szCs w:val="20"/>
        </w:rPr>
        <w:t xml:space="preserve">, организованной с целью приобретения </w:t>
      </w:r>
      <w:proofErr w:type="spellStart"/>
      <w:r w:rsidRPr="00216CF7">
        <w:rPr>
          <w:rFonts w:ascii="GHEA Grapalat" w:hAnsi="GHEA Grapalat"/>
          <w:sz w:val="20"/>
          <w:szCs w:val="20"/>
        </w:rPr>
        <w:t>Увлугу</w:t>
      </w:r>
      <w:proofErr w:type="spellEnd"/>
      <w:r w:rsidR="006C4ADC" w:rsidRPr="001C457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 xml:space="preserve">для своих нужд: </w:t>
      </w:r>
    </w:p>
    <w:tbl>
      <w:tblPr>
        <w:tblStyle w:val="a3"/>
        <w:tblpPr w:leftFromText="180" w:rightFromText="180" w:vertAnchor="text" w:horzAnchor="margin" w:tblpXSpec="center" w:tblpY="580"/>
        <w:tblW w:w="11017" w:type="dxa"/>
        <w:tblLook w:val="04A0" w:firstRow="1" w:lastRow="0" w:firstColumn="1" w:lastColumn="0" w:noHBand="0" w:noVBand="1"/>
      </w:tblPr>
      <w:tblGrid>
        <w:gridCol w:w="1493"/>
        <w:gridCol w:w="2845"/>
        <w:gridCol w:w="1857"/>
        <w:gridCol w:w="2490"/>
        <w:gridCol w:w="2332"/>
      </w:tblGrid>
      <w:tr w:rsidR="00470270" w:rsidRPr="00DD4F4A" w14:paraId="1630210A" w14:textId="77777777" w:rsidTr="00515EF8">
        <w:tc>
          <w:tcPr>
            <w:tcW w:w="1493" w:type="dxa"/>
          </w:tcPr>
          <w:p w14:paraId="0711B66F" w14:textId="77777777" w:rsidR="00C15CDA" w:rsidRPr="00DD4F4A" w:rsidRDefault="00C15CDA" w:rsidP="006C4E3A">
            <w:pPr>
              <w:ind w:left="-360" w:firstLine="360"/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Номер лота</w:t>
            </w:r>
          </w:p>
        </w:tc>
        <w:tc>
          <w:tcPr>
            <w:tcW w:w="2845" w:type="dxa"/>
          </w:tcPr>
          <w:p w14:paraId="4D907ED0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1857" w:type="dxa"/>
          </w:tcPr>
          <w:p w14:paraId="3B5DDE22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Наименования участников процедуры закупки при </w:t>
            </w:r>
            <w:proofErr w:type="spellStart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наличи</w:t>
            </w:r>
            <w:proofErr w:type="spellEnd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таковых</w:t>
            </w:r>
          </w:p>
        </w:tc>
        <w:tc>
          <w:tcPr>
            <w:tcW w:w="2490" w:type="dxa"/>
          </w:tcPr>
          <w:p w14:paraId="1B1F9FC3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Процедура закупки объявлена несостоявшейся согласно части 1 </w:t>
            </w:r>
            <w:proofErr w:type="spellStart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статъи</w:t>
            </w:r>
            <w:proofErr w:type="spellEnd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37 Закона Республики Армения О закупках </w:t>
            </w:r>
          </w:p>
          <w:p w14:paraId="2740B46A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подчеркнутъ</w:t>
            </w:r>
            <w:proofErr w:type="spellEnd"/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соответствующую строку.</w:t>
            </w:r>
          </w:p>
        </w:tc>
        <w:tc>
          <w:tcPr>
            <w:tcW w:w="2332" w:type="dxa"/>
          </w:tcPr>
          <w:p w14:paraId="7855FF4D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1297A" w:rsidRPr="00533158" w14:paraId="2ED62D9E" w14:textId="77777777" w:rsidTr="0091297A">
        <w:trPr>
          <w:trHeight w:val="2582"/>
        </w:trPr>
        <w:tc>
          <w:tcPr>
            <w:tcW w:w="1493" w:type="dxa"/>
          </w:tcPr>
          <w:p w14:paraId="518B513E" w14:textId="33D57302" w:rsidR="0091297A" w:rsidRPr="000D4E79" w:rsidRDefault="000D4E79" w:rsidP="009129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845" w:type="dxa"/>
          </w:tcPr>
          <w:p w14:paraId="68B88DB0" w14:textId="5694247B" w:rsidR="0091297A" w:rsidRDefault="00216CF7" w:rsidP="00216CF7">
            <w:pPr>
              <w:pStyle w:val="HTML"/>
              <w:shd w:val="clear" w:color="auto" w:fill="F8F9FA"/>
              <w:spacing w:line="540" w:lineRule="atLeast"/>
              <w:rPr>
                <w:rFonts w:ascii="GHEA Grapalat" w:hAnsi="GHEA Grapalat"/>
                <w:sz w:val="24"/>
                <w:szCs w:val="24"/>
              </w:rPr>
            </w:pPr>
            <w:r>
              <w:rPr>
                <w:rStyle w:val="y2iqfc"/>
                <w:rFonts w:ascii="GHEA Grapalat" w:hAnsi="GHEA Grapalat"/>
                <w:color w:val="202124"/>
              </w:rPr>
              <w:t xml:space="preserve">УСЛУГИ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Типографические</w:t>
            </w:r>
            <w:proofErr w:type="spellEnd"/>
          </w:p>
        </w:tc>
        <w:tc>
          <w:tcPr>
            <w:tcW w:w="1857" w:type="dxa"/>
          </w:tcPr>
          <w:p w14:paraId="0B2094CC" w14:textId="77777777" w:rsidR="0091297A" w:rsidRPr="00533158" w:rsidRDefault="0091297A" w:rsidP="0091297A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</w:tcPr>
          <w:p w14:paraId="535E8677" w14:textId="77777777" w:rsidR="0091297A" w:rsidRPr="00B90C90" w:rsidRDefault="0091297A" w:rsidP="009129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proofErr w:type="spellStart"/>
            <w:r w:rsidRPr="00B90C90">
              <w:rPr>
                <w:rFonts w:ascii="GHEA Grapalat" w:hAnsi="GHEA Grapalat"/>
                <w:sz w:val="16"/>
                <w:szCs w:val="16"/>
              </w:rPr>
              <w:t>го</w:t>
            </w:r>
            <w:proofErr w:type="spellEnd"/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</w:rPr>
              <w:t>пункта</w:t>
            </w:r>
          </w:p>
          <w:p w14:paraId="6C5956C6" w14:textId="77777777" w:rsidR="0091297A" w:rsidRPr="00B90C90" w:rsidRDefault="0091297A" w:rsidP="009129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0C90">
              <w:rPr>
                <w:rFonts w:ascii="GHEA Grapalat" w:hAnsi="GHEA Grapalat"/>
                <w:sz w:val="16"/>
                <w:szCs w:val="16"/>
              </w:rPr>
              <w:t>2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proofErr w:type="spellStart"/>
            <w:r w:rsidRPr="00B90C90">
              <w:rPr>
                <w:rFonts w:ascii="GHEA Grapalat" w:hAnsi="GHEA Grapalat"/>
                <w:sz w:val="16"/>
                <w:szCs w:val="16"/>
              </w:rPr>
              <w:t>го</w:t>
            </w:r>
            <w:proofErr w:type="spellEnd"/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</w:rPr>
              <w:t>пункта</w:t>
            </w:r>
          </w:p>
          <w:p w14:paraId="3A62D813" w14:textId="77777777" w:rsidR="0091297A" w:rsidRPr="00B90C90" w:rsidRDefault="0091297A" w:rsidP="0091297A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3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-</w:t>
            </w:r>
            <w:proofErr w:type="spellStart"/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го</w:t>
            </w:r>
            <w:proofErr w:type="spellEnd"/>
            <w:r w:rsidRPr="00B90C90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пункта</w:t>
            </w:r>
          </w:p>
          <w:p w14:paraId="7BF9133F" w14:textId="0C486F68" w:rsidR="0091297A" w:rsidRPr="00B90C90" w:rsidRDefault="0091297A" w:rsidP="0091297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32" w:type="dxa"/>
          </w:tcPr>
          <w:p w14:paraId="1D64607C" w14:textId="330BD110" w:rsidR="0091297A" w:rsidRPr="00B90C90" w:rsidRDefault="00B90C90" w:rsidP="0091297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Заявки не поданы</w:t>
            </w:r>
          </w:p>
        </w:tc>
      </w:tr>
    </w:tbl>
    <w:p w14:paraId="141D5E7B" w14:textId="27B4268A" w:rsidR="00F114E5" w:rsidRPr="00DD4F4A" w:rsidRDefault="00F114E5" w:rsidP="005851AF">
      <w:pPr>
        <w:spacing w:after="0" w:line="360" w:lineRule="auto"/>
        <w:ind w:firstLine="708"/>
        <w:jc w:val="both"/>
        <w:rPr>
          <w:rFonts w:ascii="GHEA Grapalat" w:hAnsi="Cambria Math"/>
          <w:sz w:val="20"/>
          <w:szCs w:val="20"/>
        </w:rPr>
      </w:pPr>
    </w:p>
    <w:p w14:paraId="2587D743" w14:textId="630D00E0" w:rsidR="00533158" w:rsidRDefault="00533158" w:rsidP="00533158">
      <w:pPr>
        <w:spacing w:after="0" w:line="360" w:lineRule="auto"/>
        <w:jc w:val="both"/>
        <w:rPr>
          <w:rFonts w:ascii="GHEA Grapalat" w:hAnsi="GHEA Grapalat"/>
        </w:rPr>
      </w:pPr>
      <w:r w:rsidRPr="005F0C0E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216CF7" w:rsidRPr="00CE588E">
        <w:rPr>
          <w:rFonts w:ascii="GHEA Grapalat" w:hAnsi="GHEA Grapalat"/>
        </w:rPr>
        <w:t>«</w:t>
      </w:r>
      <w:r w:rsidR="00216CF7">
        <w:rPr>
          <w:rFonts w:ascii="GHEA Grapalat" w:hAnsi="GHEA Grapalat"/>
          <w:lang w:val="en-US"/>
        </w:rPr>
        <w:t>HPT</w:t>
      </w:r>
      <w:r w:rsidR="00216CF7">
        <w:rPr>
          <w:rFonts w:ascii="GHEA Grapalat" w:hAnsi="GHEA Grapalat"/>
          <w:lang w:val="hy-AM"/>
        </w:rPr>
        <w:t>-</w:t>
      </w:r>
      <w:proofErr w:type="spellStart"/>
      <w:r w:rsidR="00216CF7">
        <w:rPr>
          <w:rFonts w:ascii="GHEA Grapalat" w:hAnsi="GHEA Grapalat"/>
          <w:lang w:val="en-US"/>
        </w:rPr>
        <w:t>GHTsDzB</w:t>
      </w:r>
      <w:proofErr w:type="spellEnd"/>
      <w:r w:rsidR="00216CF7">
        <w:rPr>
          <w:rFonts w:ascii="GHEA Grapalat" w:hAnsi="GHEA Grapalat"/>
          <w:lang w:val="hy-AM"/>
        </w:rPr>
        <w:t>-</w:t>
      </w:r>
      <w:r w:rsidR="00216CF7" w:rsidRPr="00CE588E">
        <w:rPr>
          <w:rFonts w:ascii="GHEA Grapalat" w:hAnsi="GHEA Grapalat"/>
        </w:rPr>
        <w:t>2</w:t>
      </w:r>
      <w:r w:rsidR="00216CF7" w:rsidRPr="009A1E6D">
        <w:rPr>
          <w:rFonts w:ascii="GHEA Grapalat" w:hAnsi="GHEA Grapalat"/>
        </w:rPr>
        <w:t>4</w:t>
      </w:r>
      <w:r w:rsidR="00216CF7" w:rsidRPr="00CE588E">
        <w:rPr>
          <w:rFonts w:ascii="GHEA Grapalat" w:hAnsi="GHEA Grapalat"/>
        </w:rPr>
        <w:t>/</w:t>
      </w:r>
      <w:r w:rsidR="00216CF7" w:rsidRPr="009A1E6D">
        <w:rPr>
          <w:rFonts w:ascii="GHEA Grapalat" w:hAnsi="GHEA Grapalat"/>
        </w:rPr>
        <w:t>0</w:t>
      </w:r>
      <w:r w:rsidR="00216CF7" w:rsidRPr="002C460A">
        <w:rPr>
          <w:rFonts w:ascii="GHEA Grapalat" w:hAnsi="GHEA Grapalat"/>
        </w:rPr>
        <w:t>6</w:t>
      </w:r>
      <w:r w:rsidR="00216CF7" w:rsidRPr="00CE588E">
        <w:rPr>
          <w:rFonts w:ascii="GHEA Grapalat" w:hAnsi="GHEA Grapalat"/>
        </w:rPr>
        <w:t>»</w:t>
      </w:r>
      <w:r w:rsidR="006C4ADC">
        <w:rPr>
          <w:rFonts w:ascii="GHEA Grapalat" w:hAnsi="GHEA Grapalat"/>
          <w:sz w:val="20"/>
          <w:szCs w:val="20"/>
        </w:rPr>
        <w:t xml:space="preserve"> </w:t>
      </w:r>
      <w:r w:rsidR="00216CF7" w:rsidRPr="00216CF7">
        <w:rPr>
          <w:rFonts w:ascii="GHEA Grapalat" w:hAnsi="GHEA Grapalat"/>
          <w:sz w:val="20"/>
          <w:szCs w:val="20"/>
        </w:rPr>
        <w:t>Лиана Овакимян</w:t>
      </w:r>
      <w:r w:rsidRPr="005F0C0E">
        <w:rPr>
          <w:rFonts w:ascii="GHEA Grapalat" w:hAnsi="GHEA Grapalat"/>
        </w:rPr>
        <w:t xml:space="preserve">. </w:t>
      </w:r>
    </w:p>
    <w:p w14:paraId="6759DE6F" w14:textId="0EF3A0BA" w:rsidR="00533158" w:rsidRPr="00216CF7" w:rsidRDefault="00533158" w:rsidP="00533158">
      <w:pPr>
        <w:spacing w:after="0" w:line="360" w:lineRule="auto"/>
        <w:rPr>
          <w:rFonts w:ascii="Sylfaen" w:hAnsi="Sylfaen"/>
          <w:lang w:val="hy-AM"/>
        </w:rPr>
      </w:pPr>
      <w:r>
        <w:rPr>
          <w:rFonts w:ascii="GHEA Grapalat" w:hAnsi="GHEA Grapalat"/>
        </w:rPr>
        <w:t>Телефон: 093</w:t>
      </w:r>
      <w:r w:rsidRPr="005F0C0E">
        <w:rPr>
          <w:rFonts w:ascii="GHEA Grapalat" w:hAnsi="GHEA Grapalat"/>
        </w:rPr>
        <w:t xml:space="preserve"> </w:t>
      </w:r>
      <w:r w:rsidR="00216CF7" w:rsidRPr="00216CF7">
        <w:rPr>
          <w:rFonts w:ascii="GHEA Grapalat" w:hAnsi="GHEA Grapalat"/>
        </w:rPr>
        <w:t>86</w:t>
      </w:r>
      <w:r>
        <w:rPr>
          <w:rFonts w:ascii="GHEA Grapalat" w:hAnsi="GHEA Grapalat"/>
        </w:rPr>
        <w:t xml:space="preserve"> </w:t>
      </w:r>
      <w:r w:rsidR="00216CF7" w:rsidRPr="00216CF7">
        <w:rPr>
          <w:rFonts w:ascii="GHEA Grapalat" w:hAnsi="GHEA Grapalat"/>
        </w:rPr>
        <w:t>8</w:t>
      </w:r>
      <w:r>
        <w:rPr>
          <w:rFonts w:ascii="GHEA Grapalat" w:hAnsi="GHEA Grapalat"/>
        </w:rPr>
        <w:t>2</w:t>
      </w:r>
      <w:r w:rsidR="00216CF7" w:rsidRPr="00216CF7">
        <w:rPr>
          <w:rFonts w:ascii="GHEA Grapalat" w:hAnsi="GHEA Grapalat"/>
        </w:rPr>
        <w:t xml:space="preserve"> 02</w:t>
      </w:r>
      <w:r w:rsidRPr="005F0C0E">
        <w:rPr>
          <w:rFonts w:ascii="GHEA Grapalat" w:hAnsi="GHEA Grapalat"/>
        </w:rPr>
        <w:t xml:space="preserve"> Эл. почта:</w:t>
      </w:r>
      <w:r w:rsidR="00216CF7" w:rsidRPr="00216CF7">
        <w:rPr>
          <w:rStyle w:val="a4"/>
          <w:rFonts w:ascii="GHEA Grapalat" w:hAnsi="GHEA Grapalat" w:cs="Baltica"/>
          <w:bCs/>
          <w:sz w:val="19"/>
          <w:szCs w:val="19"/>
          <w:shd w:val="clear" w:color="auto" w:fill="FFFFFF"/>
          <w:lang w:val="hy-AM"/>
        </w:rPr>
        <w:t xml:space="preserve"> </w:t>
      </w:r>
      <w:hyperlink r:id="rId4" w:history="1">
        <w:r w:rsidR="00216CF7">
          <w:rPr>
            <w:rStyle w:val="a4"/>
            <w:rFonts w:ascii="GHEA Grapalat" w:hAnsi="GHEA Grapalat" w:cs="Baltica"/>
            <w:bCs/>
            <w:sz w:val="19"/>
            <w:szCs w:val="19"/>
            <w:shd w:val="clear" w:color="auto" w:fill="FFFFFF"/>
            <w:lang w:val="hy-AM"/>
          </w:rPr>
          <w:t>Hmuseum2022@gmail.com</w:t>
        </w:r>
      </w:hyperlink>
    </w:p>
    <w:p w14:paraId="5DB748C4" w14:textId="146C6F47" w:rsidR="00AA1779" w:rsidRPr="00DD4F4A" w:rsidRDefault="00533158" w:rsidP="00216CF7">
      <w:pPr>
        <w:spacing w:after="0" w:line="360" w:lineRule="auto"/>
        <w:rPr>
          <w:rFonts w:ascii="GHEA Grapalat" w:hAnsi="GHEA Grapalat"/>
          <w:i/>
          <w:sz w:val="16"/>
          <w:szCs w:val="16"/>
        </w:rPr>
      </w:pPr>
      <w:r w:rsidRPr="005F0C0E">
        <w:rPr>
          <w:rFonts w:ascii="GHEA Grapalat" w:hAnsi="GHEA Grapalat"/>
        </w:rPr>
        <w:t xml:space="preserve"> Заказчик: </w:t>
      </w:r>
      <w:r w:rsidR="00216CF7" w:rsidRPr="00DD4F4A">
        <w:rPr>
          <w:rFonts w:ascii="GHEA Grapalat" w:hAnsi="GHEA Grapalat"/>
          <w:sz w:val="20"/>
          <w:szCs w:val="20"/>
        </w:rPr>
        <w:t>Музей истории Армении</w:t>
      </w:r>
      <w:r w:rsidR="00216CF7" w:rsidRPr="00DD4F4A">
        <w:rPr>
          <w:rFonts w:ascii="Calibri" w:hAnsi="Calibri" w:cs="Calibri"/>
          <w:sz w:val="20"/>
          <w:szCs w:val="20"/>
        </w:rPr>
        <w:t> </w:t>
      </w:r>
      <w:r w:rsidR="00216CF7" w:rsidRPr="00DD4F4A">
        <w:rPr>
          <w:rFonts w:ascii="GHEA Grapalat" w:hAnsi="GHEA Grapalat"/>
          <w:sz w:val="20"/>
          <w:szCs w:val="20"/>
        </w:rPr>
        <w:t>ГНКО</w:t>
      </w:r>
      <w:bookmarkStart w:id="0" w:name="_GoBack"/>
      <w:bookmarkEnd w:id="0"/>
    </w:p>
    <w:sectPr w:rsidR="00AA1779" w:rsidRPr="00DD4F4A" w:rsidSect="0068338C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3DA"/>
    <w:rsid w:val="00005079"/>
    <w:rsid w:val="00021D0D"/>
    <w:rsid w:val="00087211"/>
    <w:rsid w:val="000D4E79"/>
    <w:rsid w:val="000E6F43"/>
    <w:rsid w:val="000F0E24"/>
    <w:rsid w:val="001313D0"/>
    <w:rsid w:val="001B3FF1"/>
    <w:rsid w:val="00216CF7"/>
    <w:rsid w:val="00233926"/>
    <w:rsid w:val="00243A15"/>
    <w:rsid w:val="002A25C6"/>
    <w:rsid w:val="002D6C1F"/>
    <w:rsid w:val="002E1345"/>
    <w:rsid w:val="002E3B32"/>
    <w:rsid w:val="002F6C0F"/>
    <w:rsid w:val="00300729"/>
    <w:rsid w:val="003527E8"/>
    <w:rsid w:val="00354C32"/>
    <w:rsid w:val="0036375B"/>
    <w:rsid w:val="003A013F"/>
    <w:rsid w:val="003C29F2"/>
    <w:rsid w:val="00470270"/>
    <w:rsid w:val="00474D0F"/>
    <w:rsid w:val="004E06BC"/>
    <w:rsid w:val="004F1C4B"/>
    <w:rsid w:val="004F7C63"/>
    <w:rsid w:val="00515EF8"/>
    <w:rsid w:val="00533158"/>
    <w:rsid w:val="00557703"/>
    <w:rsid w:val="005851AF"/>
    <w:rsid w:val="005B3C2B"/>
    <w:rsid w:val="005E73DA"/>
    <w:rsid w:val="005F65CF"/>
    <w:rsid w:val="00651647"/>
    <w:rsid w:val="00653326"/>
    <w:rsid w:val="0068338C"/>
    <w:rsid w:val="006C4ADC"/>
    <w:rsid w:val="006C4E3A"/>
    <w:rsid w:val="00701F25"/>
    <w:rsid w:val="00723CCC"/>
    <w:rsid w:val="00740E42"/>
    <w:rsid w:val="007469CE"/>
    <w:rsid w:val="00757A51"/>
    <w:rsid w:val="007B1E94"/>
    <w:rsid w:val="007B2C23"/>
    <w:rsid w:val="007C073E"/>
    <w:rsid w:val="0081491F"/>
    <w:rsid w:val="0086385F"/>
    <w:rsid w:val="008B6D6C"/>
    <w:rsid w:val="0091297A"/>
    <w:rsid w:val="00923FD9"/>
    <w:rsid w:val="0094183D"/>
    <w:rsid w:val="00961249"/>
    <w:rsid w:val="00985729"/>
    <w:rsid w:val="00991822"/>
    <w:rsid w:val="009A546E"/>
    <w:rsid w:val="00A21C66"/>
    <w:rsid w:val="00A43949"/>
    <w:rsid w:val="00A51A25"/>
    <w:rsid w:val="00A531DB"/>
    <w:rsid w:val="00AA08DF"/>
    <w:rsid w:val="00AA1779"/>
    <w:rsid w:val="00B35FF8"/>
    <w:rsid w:val="00B85864"/>
    <w:rsid w:val="00B90C90"/>
    <w:rsid w:val="00BD5012"/>
    <w:rsid w:val="00C15CDA"/>
    <w:rsid w:val="00C45E5A"/>
    <w:rsid w:val="00C87D08"/>
    <w:rsid w:val="00CA749A"/>
    <w:rsid w:val="00CC02E3"/>
    <w:rsid w:val="00CC2768"/>
    <w:rsid w:val="00CC7BA8"/>
    <w:rsid w:val="00CD2BD6"/>
    <w:rsid w:val="00CE49C0"/>
    <w:rsid w:val="00CF320D"/>
    <w:rsid w:val="00D47FEA"/>
    <w:rsid w:val="00D723EE"/>
    <w:rsid w:val="00DC3BA3"/>
    <w:rsid w:val="00DD4F4A"/>
    <w:rsid w:val="00EC08E6"/>
    <w:rsid w:val="00F01ED6"/>
    <w:rsid w:val="00F114E5"/>
    <w:rsid w:val="00F259A3"/>
    <w:rsid w:val="00F54239"/>
    <w:rsid w:val="00F75392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85063"/>
  <w15:docId w15:val="{B154F802-F585-46E0-A051-89BA6FA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26"/>
  </w:style>
  <w:style w:type="paragraph" w:styleId="1">
    <w:name w:val="heading 1"/>
    <w:basedOn w:val="a"/>
    <w:next w:val="a"/>
    <w:link w:val="10"/>
    <w:qFormat/>
    <w:rsid w:val="00F7539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A51A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51A25"/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A25C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47FEA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D47FEA"/>
  </w:style>
  <w:style w:type="paragraph" w:styleId="a5">
    <w:name w:val="Body Text Indent"/>
    <w:basedOn w:val="a"/>
    <w:link w:val="a6"/>
    <w:uiPriority w:val="99"/>
    <w:unhideWhenUsed/>
    <w:rsid w:val="00DD4F4A"/>
    <w:pPr>
      <w:spacing w:after="120"/>
      <w:ind w:left="360"/>
    </w:pPr>
  </w:style>
  <w:style w:type="character" w:customStyle="1" w:styleId="a6">
    <w:name w:val="Основной текст с отступом Знак"/>
    <w:basedOn w:val="a0"/>
    <w:link w:val="a5"/>
    <w:uiPriority w:val="99"/>
    <w:rsid w:val="00DD4F4A"/>
  </w:style>
  <w:style w:type="character" w:customStyle="1" w:styleId="10">
    <w:name w:val="Заголовок 1 Знак"/>
    <w:basedOn w:val="a0"/>
    <w:link w:val="1"/>
    <w:rsid w:val="00F75392"/>
    <w:rPr>
      <w:rFonts w:ascii="Arial Armenian" w:eastAsia="Times New Roman" w:hAnsi="Arial Armenian" w:cs="Times New Roman"/>
      <w:sz w:val="28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museum202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Hashvapah</cp:lastModifiedBy>
  <cp:revision>2</cp:revision>
  <cp:lastPrinted>2022-11-17T09:22:00Z</cp:lastPrinted>
  <dcterms:created xsi:type="dcterms:W3CDTF">2024-07-03T12:09:00Z</dcterms:created>
  <dcterms:modified xsi:type="dcterms:W3CDTF">2024-07-03T12:09:00Z</dcterms:modified>
</cp:coreProperties>
</file>